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92" w:rsidRDefault="009D3392" w:rsidP="009D3392">
      <w:pPr>
        <w:spacing w:after="240"/>
        <w:ind w:left="7825"/>
        <w:jc w:val="right"/>
      </w:pPr>
      <w:r>
        <w:t xml:space="preserve">                   Приложение 1 к пункту 10 Норм пожарной безопасности</w:t>
      </w:r>
      <w:r w:rsidRPr="009D3392">
        <w:rPr>
          <w:rStyle w:val="blk"/>
        </w:rPr>
        <w:t xml:space="preserve"> </w:t>
      </w:r>
      <w:r>
        <w:rPr>
          <w:rStyle w:val="blk"/>
        </w:rPr>
        <w:t>(утв. Приказом МЧС России от 12 декабря 2007 г. N 645)</w:t>
      </w:r>
    </w:p>
    <w:p w:rsidR="009D3392" w:rsidRPr="009D3392" w:rsidRDefault="009D3392" w:rsidP="009D3392">
      <w:pPr>
        <w:pBdr>
          <w:bottom w:val="single" w:sz="12" w:space="1" w:color="auto"/>
        </w:pBdr>
        <w:tabs>
          <w:tab w:val="left" w:pos="6120"/>
        </w:tabs>
        <w:spacing w:after="0" w:line="240" w:lineRule="auto"/>
        <w:jc w:val="right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9D3392" w:rsidRPr="00142D6D" w:rsidRDefault="00142D6D" w:rsidP="009D3392">
      <w:pPr>
        <w:pBdr>
          <w:bottom w:val="single" w:sz="12" w:space="1" w:color="auto"/>
        </w:pBdr>
        <w:tabs>
          <w:tab w:val="left" w:pos="6120"/>
        </w:tabs>
        <w:spacing w:after="0" w:line="240" w:lineRule="auto"/>
        <w:jc w:val="center"/>
        <w:rPr>
          <w:rFonts w:eastAsia="Times New Roman" w:cs="Arial"/>
          <w:i/>
          <w:color w:val="0070C0"/>
          <w:sz w:val="32"/>
          <w:szCs w:val="32"/>
          <w:lang w:eastAsia="ru-RU"/>
        </w:rPr>
      </w:pPr>
      <w:r w:rsidRPr="00142D6D">
        <w:rPr>
          <w:rFonts w:eastAsia="Times New Roman" w:cs="Arial"/>
          <w:i/>
          <w:color w:val="0070C0"/>
          <w:sz w:val="32"/>
          <w:szCs w:val="32"/>
          <w:lang w:eastAsia="ru-RU"/>
        </w:rPr>
        <w:t xml:space="preserve">Общество с ограниченной ответственностью </w:t>
      </w:r>
      <w:r w:rsidRPr="00E36E9E">
        <w:rPr>
          <w:rFonts w:eastAsia="Times New Roman" w:cs="Arial"/>
          <w:i/>
          <w:color w:val="0070C0"/>
          <w:sz w:val="32"/>
          <w:szCs w:val="32"/>
          <w:lang w:eastAsia="ru-RU"/>
        </w:rPr>
        <w:t>«»</w:t>
      </w:r>
    </w:p>
    <w:p w:rsidR="009D3392" w:rsidRPr="009D3392" w:rsidRDefault="009D3392" w:rsidP="009D3392">
      <w:pPr>
        <w:pBdr>
          <w:bottom w:val="single" w:sz="12" w:space="1" w:color="auto"/>
        </w:pBdr>
        <w:tabs>
          <w:tab w:val="left" w:pos="6120"/>
        </w:tabs>
        <w:spacing w:after="0" w:line="240" w:lineRule="auto"/>
        <w:jc w:val="center"/>
        <w:rPr>
          <w:rFonts w:ascii="Old Classic" w:eastAsia="Times New Roman" w:hAnsi="Old Classic" w:cs="Arial"/>
          <w:color w:val="0070C0"/>
          <w:sz w:val="24"/>
          <w:szCs w:val="24"/>
          <w:lang w:eastAsia="ru-RU"/>
        </w:rPr>
      </w:pPr>
    </w:p>
    <w:p w:rsidR="009D3392" w:rsidRDefault="009D3392" w:rsidP="009D339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D3392" w:rsidRPr="006C4296" w:rsidRDefault="009D3392" w:rsidP="009D339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D3392" w:rsidRDefault="009D3392" w:rsidP="009D3392">
      <w:pPr>
        <w:jc w:val="center"/>
        <w:rPr>
          <w:sz w:val="28"/>
          <w:szCs w:val="28"/>
        </w:rPr>
      </w:pPr>
      <w:r w:rsidRPr="006C4296">
        <w:rPr>
          <w:sz w:val="28"/>
          <w:szCs w:val="28"/>
        </w:rPr>
        <w:t>Предприятие, организаци</w:t>
      </w:r>
      <w:r>
        <w:rPr>
          <w:sz w:val="28"/>
          <w:szCs w:val="28"/>
        </w:rPr>
        <w:t>я</w:t>
      </w:r>
    </w:p>
    <w:p w:rsidR="009D3392" w:rsidRDefault="009D3392" w:rsidP="009D3392">
      <w:pPr>
        <w:jc w:val="center"/>
        <w:rPr>
          <w:sz w:val="28"/>
          <w:szCs w:val="28"/>
        </w:rPr>
      </w:pPr>
    </w:p>
    <w:p w:rsidR="009D3392" w:rsidRPr="006C4296" w:rsidRDefault="009D3392" w:rsidP="009D3392">
      <w:pPr>
        <w:jc w:val="center"/>
        <w:rPr>
          <w:b/>
          <w:sz w:val="72"/>
          <w:szCs w:val="72"/>
        </w:rPr>
      </w:pPr>
      <w:r w:rsidRPr="006C4296">
        <w:rPr>
          <w:b/>
          <w:sz w:val="72"/>
          <w:szCs w:val="72"/>
        </w:rPr>
        <w:t>Журнал</w:t>
      </w:r>
      <w:r w:rsidR="001D5DF2">
        <w:rPr>
          <w:b/>
          <w:sz w:val="72"/>
          <w:szCs w:val="72"/>
        </w:rPr>
        <w:t xml:space="preserve"> </w:t>
      </w:r>
      <w:r w:rsidR="001D5DF2" w:rsidRPr="001D5DF2">
        <w:rPr>
          <w:sz w:val="72"/>
          <w:szCs w:val="72"/>
        </w:rPr>
        <w:t>№</w:t>
      </w:r>
      <w:r w:rsidR="00E36E9E">
        <w:rPr>
          <w:sz w:val="72"/>
          <w:szCs w:val="72"/>
        </w:rPr>
        <w:t xml:space="preserve"> </w:t>
      </w:r>
      <w:r w:rsidR="00E36E9E" w:rsidRPr="00E36E9E">
        <w:rPr>
          <w:rFonts w:eastAsia="Times New Roman" w:cs="Arial"/>
          <w:i/>
          <w:color w:val="0070C0"/>
          <w:sz w:val="72"/>
          <w:szCs w:val="72"/>
          <w:lang w:eastAsia="ru-RU"/>
        </w:rPr>
        <w:t>1</w:t>
      </w:r>
    </w:p>
    <w:p w:rsidR="009D3392" w:rsidRPr="001D5DF2" w:rsidRDefault="00854945" w:rsidP="009D3392">
      <w:pPr>
        <w:jc w:val="center"/>
        <w:rPr>
          <w:sz w:val="48"/>
          <w:szCs w:val="48"/>
        </w:rPr>
      </w:pPr>
      <w:r>
        <w:rPr>
          <w:sz w:val="48"/>
          <w:szCs w:val="48"/>
        </w:rPr>
        <w:t>регистрации инструктажа на рабочем месте</w:t>
      </w:r>
      <w:bookmarkStart w:id="0" w:name="_GoBack"/>
      <w:bookmarkEnd w:id="0"/>
    </w:p>
    <w:p w:rsidR="009D3392" w:rsidRDefault="009D3392" w:rsidP="009D3392">
      <w:pPr>
        <w:rPr>
          <w:sz w:val="48"/>
          <w:szCs w:val="48"/>
        </w:rPr>
      </w:pPr>
    </w:p>
    <w:p w:rsidR="009D3392" w:rsidRDefault="009D3392" w:rsidP="009D3392">
      <w:pPr>
        <w:jc w:val="right"/>
        <w:rPr>
          <w:sz w:val="48"/>
          <w:szCs w:val="48"/>
        </w:rPr>
      </w:pPr>
      <w:r>
        <w:rPr>
          <w:sz w:val="48"/>
          <w:szCs w:val="48"/>
        </w:rPr>
        <w:t>Начат «</w:t>
      </w:r>
      <w:r w:rsidR="00142D6D" w:rsidRPr="00E36E9E">
        <w:rPr>
          <w:rFonts w:eastAsia="Times New Roman" w:cs="Arial"/>
          <w:i/>
          <w:color w:val="0070C0"/>
          <w:sz w:val="44"/>
          <w:szCs w:val="44"/>
          <w:lang w:eastAsia="ru-RU"/>
        </w:rPr>
        <w:t>01</w:t>
      </w:r>
      <w:r>
        <w:rPr>
          <w:sz w:val="48"/>
          <w:szCs w:val="48"/>
        </w:rPr>
        <w:t>»</w:t>
      </w:r>
      <w:r w:rsidRPr="00AB7C43">
        <w:rPr>
          <w:sz w:val="48"/>
          <w:szCs w:val="48"/>
        </w:rPr>
        <w:t xml:space="preserve"> </w:t>
      </w:r>
      <w:r>
        <w:rPr>
          <w:sz w:val="48"/>
          <w:szCs w:val="48"/>
        </w:rPr>
        <w:t>___</w:t>
      </w:r>
      <w:r w:rsidR="00142D6D" w:rsidRPr="00E36E9E">
        <w:rPr>
          <w:rFonts w:eastAsia="Times New Roman" w:cs="Arial"/>
          <w:i/>
          <w:color w:val="0070C0"/>
          <w:sz w:val="44"/>
          <w:szCs w:val="44"/>
          <w:u w:val="single"/>
          <w:lang w:eastAsia="ru-RU"/>
        </w:rPr>
        <w:t>января</w:t>
      </w:r>
      <w:r>
        <w:rPr>
          <w:sz w:val="48"/>
          <w:szCs w:val="48"/>
        </w:rPr>
        <w:t>___</w:t>
      </w:r>
      <w:r w:rsidRPr="00AB7C43">
        <w:rPr>
          <w:sz w:val="48"/>
          <w:szCs w:val="48"/>
        </w:rPr>
        <w:t xml:space="preserve"> </w:t>
      </w:r>
      <w:r>
        <w:rPr>
          <w:sz w:val="48"/>
          <w:szCs w:val="48"/>
        </w:rPr>
        <w:t>201_</w:t>
      </w:r>
      <w:r w:rsidR="00142D6D" w:rsidRPr="00E36E9E">
        <w:rPr>
          <w:rFonts w:eastAsia="Times New Roman" w:cs="Arial"/>
          <w:i/>
          <w:color w:val="0070C0"/>
          <w:sz w:val="44"/>
          <w:szCs w:val="44"/>
          <w:u w:val="single"/>
          <w:lang w:eastAsia="ru-RU"/>
        </w:rPr>
        <w:t>9</w:t>
      </w:r>
      <w:r w:rsidRPr="004C3CB7">
        <w:rPr>
          <w:sz w:val="48"/>
          <w:szCs w:val="48"/>
        </w:rPr>
        <w:t>_</w:t>
      </w:r>
      <w:r>
        <w:rPr>
          <w:sz w:val="48"/>
          <w:szCs w:val="48"/>
        </w:rPr>
        <w:t>г.</w:t>
      </w:r>
    </w:p>
    <w:p w:rsidR="009D3392" w:rsidRDefault="009D3392" w:rsidP="009D3392">
      <w:pPr>
        <w:jc w:val="right"/>
        <w:rPr>
          <w:sz w:val="48"/>
          <w:szCs w:val="48"/>
        </w:rPr>
      </w:pPr>
      <w:r>
        <w:rPr>
          <w:sz w:val="48"/>
          <w:szCs w:val="48"/>
        </w:rPr>
        <w:t>Окончен «___» ___________ 201_</w:t>
      </w:r>
      <w:r w:rsidRPr="004C3CB7">
        <w:rPr>
          <w:sz w:val="48"/>
          <w:szCs w:val="48"/>
        </w:rPr>
        <w:t>_</w:t>
      </w:r>
      <w:r>
        <w:rPr>
          <w:sz w:val="48"/>
          <w:szCs w:val="48"/>
        </w:rPr>
        <w:t>г.</w:t>
      </w:r>
    </w:p>
    <w:p w:rsidR="003E2113" w:rsidRDefault="003E2113"/>
    <w:p w:rsidR="009D3392" w:rsidRDefault="009D3392"/>
    <w:p w:rsidR="009D3392" w:rsidRDefault="009D3392"/>
    <w:p w:rsidR="009D3392" w:rsidRDefault="009D3392"/>
    <w:p w:rsidR="009D3392" w:rsidRDefault="009D33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24"/>
        <w:gridCol w:w="1169"/>
        <w:gridCol w:w="1172"/>
        <w:gridCol w:w="1328"/>
        <w:gridCol w:w="1308"/>
        <w:gridCol w:w="1308"/>
        <w:gridCol w:w="1547"/>
        <w:gridCol w:w="1417"/>
        <w:gridCol w:w="1141"/>
        <w:gridCol w:w="924"/>
        <w:gridCol w:w="1018"/>
      </w:tblGrid>
      <w:tr w:rsidR="00C80688" w:rsidTr="00C80688">
        <w:tc>
          <w:tcPr>
            <w:tcW w:w="704" w:type="dxa"/>
            <w:vMerge w:val="restart"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</w:tcPr>
          <w:p w:rsidR="00854945" w:rsidRPr="00C80688" w:rsidRDefault="00854945" w:rsidP="00854945">
            <w:pPr>
              <w:spacing w:after="160" w:line="259" w:lineRule="auto"/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Фамилия, имя, отчество инструк</w:t>
            </w:r>
            <w:r w:rsidRPr="00C80688">
              <w:rPr>
                <w:sz w:val="24"/>
                <w:szCs w:val="24"/>
              </w:rPr>
              <w:t>тируемого</w:t>
            </w:r>
          </w:p>
        </w:tc>
        <w:tc>
          <w:tcPr>
            <w:tcW w:w="1169" w:type="dxa"/>
            <w:vMerge w:val="restart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72" w:type="dxa"/>
            <w:vMerge w:val="restart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Профессия, должность инструктиру</w:t>
            </w:r>
            <w:r w:rsidR="00C80688" w:rsidRPr="00C80688">
              <w:rPr>
                <w:sz w:val="24"/>
                <w:szCs w:val="24"/>
              </w:rPr>
              <w:t>е</w:t>
            </w:r>
            <w:r w:rsidRPr="00C80688">
              <w:rPr>
                <w:sz w:val="24"/>
                <w:szCs w:val="24"/>
              </w:rPr>
              <w:t>мого</w:t>
            </w:r>
          </w:p>
        </w:tc>
        <w:tc>
          <w:tcPr>
            <w:tcW w:w="1328" w:type="dxa"/>
            <w:vMerge w:val="restart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Вид инструктажа (первичный, на рабочем месте, повторный, внеплановый)</w:t>
            </w:r>
          </w:p>
        </w:tc>
        <w:tc>
          <w:tcPr>
            <w:tcW w:w="1308" w:type="dxa"/>
            <w:vMerge w:val="restart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Причина проведени</w:t>
            </w:r>
            <w:r w:rsidR="00C80688" w:rsidRPr="00C80688">
              <w:rPr>
                <w:sz w:val="24"/>
                <w:szCs w:val="24"/>
              </w:rPr>
              <w:t>я</w:t>
            </w:r>
            <w:r w:rsidRPr="00C80688">
              <w:rPr>
                <w:sz w:val="24"/>
                <w:szCs w:val="24"/>
              </w:rPr>
              <w:t xml:space="preserve"> внеплановог</w:t>
            </w:r>
            <w:r w:rsidR="00C80688" w:rsidRPr="00C80688">
              <w:rPr>
                <w:sz w:val="24"/>
                <w:szCs w:val="24"/>
              </w:rPr>
              <w:t xml:space="preserve">о </w:t>
            </w:r>
            <w:r w:rsidRPr="00C80688">
              <w:rPr>
                <w:sz w:val="24"/>
                <w:szCs w:val="24"/>
              </w:rPr>
              <w:t>инструктажа</w:t>
            </w:r>
          </w:p>
        </w:tc>
        <w:tc>
          <w:tcPr>
            <w:tcW w:w="1308" w:type="dxa"/>
            <w:vMerge w:val="restart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При-</w:t>
            </w:r>
            <w:r w:rsidRPr="00C80688">
              <w:rPr>
                <w:sz w:val="24"/>
                <w:szCs w:val="24"/>
              </w:rPr>
              <w:br/>
              <w:t>чина проведения внепланового инструктажа</w:t>
            </w:r>
          </w:p>
        </w:tc>
        <w:tc>
          <w:tcPr>
            <w:tcW w:w="2964" w:type="dxa"/>
            <w:gridSpan w:val="2"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Подпись</w:t>
            </w:r>
          </w:p>
        </w:tc>
        <w:tc>
          <w:tcPr>
            <w:tcW w:w="3083" w:type="dxa"/>
            <w:gridSpan w:val="3"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Стажировка на рабочем месте</w:t>
            </w:r>
          </w:p>
        </w:tc>
      </w:tr>
      <w:tr w:rsidR="00C80688" w:rsidTr="00C80688">
        <w:tc>
          <w:tcPr>
            <w:tcW w:w="704" w:type="dxa"/>
            <w:vMerge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Инструктирующ</w:t>
            </w:r>
            <w:r w:rsidR="00C80688" w:rsidRPr="00C80688">
              <w:rPr>
                <w:sz w:val="24"/>
                <w:szCs w:val="24"/>
              </w:rPr>
              <w:t>е</w:t>
            </w:r>
            <w:r w:rsidRPr="00C80688">
              <w:rPr>
                <w:sz w:val="24"/>
                <w:szCs w:val="24"/>
              </w:rPr>
              <w:t>го</w:t>
            </w:r>
          </w:p>
        </w:tc>
        <w:tc>
          <w:tcPr>
            <w:tcW w:w="1417" w:type="dxa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Инструктируе</w:t>
            </w:r>
            <w:r w:rsidR="00C80688" w:rsidRPr="00C80688">
              <w:rPr>
                <w:sz w:val="24"/>
                <w:szCs w:val="24"/>
              </w:rPr>
              <w:t>м</w:t>
            </w:r>
            <w:r w:rsidRPr="00C80688">
              <w:rPr>
                <w:sz w:val="24"/>
                <w:szCs w:val="24"/>
              </w:rPr>
              <w:t>ого</w:t>
            </w:r>
          </w:p>
        </w:tc>
        <w:tc>
          <w:tcPr>
            <w:tcW w:w="1141" w:type="dxa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Количество смен (с __ по __)</w:t>
            </w:r>
          </w:p>
        </w:tc>
        <w:tc>
          <w:tcPr>
            <w:tcW w:w="924" w:type="dxa"/>
          </w:tcPr>
          <w:p w:rsidR="00854945" w:rsidRPr="00C80688" w:rsidRDefault="00854945" w:rsidP="00C80688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Стажировку прошел</w:t>
            </w:r>
            <w:r w:rsidRPr="00C80688">
              <w:rPr>
                <w:sz w:val="24"/>
                <w:szCs w:val="24"/>
              </w:rPr>
              <w:br/>
              <w:t>(подпись рабочего)</w:t>
            </w:r>
          </w:p>
        </w:tc>
        <w:tc>
          <w:tcPr>
            <w:tcW w:w="1018" w:type="dxa"/>
          </w:tcPr>
          <w:p w:rsidR="00854945" w:rsidRPr="00C80688" w:rsidRDefault="00854945" w:rsidP="00854945">
            <w:pPr>
              <w:rPr>
                <w:sz w:val="24"/>
                <w:szCs w:val="24"/>
              </w:rPr>
            </w:pPr>
            <w:r w:rsidRPr="00C80688">
              <w:rPr>
                <w:sz w:val="24"/>
                <w:szCs w:val="24"/>
              </w:rPr>
              <w:t>Знания проверил, допуск к работе произвел</w:t>
            </w:r>
            <w:r w:rsidRPr="00C80688">
              <w:rPr>
                <w:sz w:val="24"/>
                <w:szCs w:val="24"/>
              </w:rPr>
              <w:br/>
              <w:t>(подпись, дата)</w:t>
            </w:r>
          </w:p>
        </w:tc>
      </w:tr>
      <w:tr w:rsidR="00C80688" w:rsidTr="00C80688">
        <w:tc>
          <w:tcPr>
            <w:tcW w:w="704" w:type="dxa"/>
          </w:tcPr>
          <w:p w:rsidR="00854945" w:rsidRDefault="00854945" w:rsidP="00854945">
            <w:r>
              <w:t>1</w:t>
            </w:r>
          </w:p>
        </w:tc>
        <w:tc>
          <w:tcPr>
            <w:tcW w:w="1524" w:type="dxa"/>
          </w:tcPr>
          <w:p w:rsidR="00854945" w:rsidRDefault="00854945" w:rsidP="00854945">
            <w:r>
              <w:t>2</w:t>
            </w:r>
          </w:p>
        </w:tc>
        <w:tc>
          <w:tcPr>
            <w:tcW w:w="1169" w:type="dxa"/>
          </w:tcPr>
          <w:p w:rsidR="00854945" w:rsidRDefault="00854945" w:rsidP="00854945">
            <w:r>
              <w:t>3</w:t>
            </w:r>
          </w:p>
        </w:tc>
        <w:tc>
          <w:tcPr>
            <w:tcW w:w="1172" w:type="dxa"/>
          </w:tcPr>
          <w:p w:rsidR="00854945" w:rsidRDefault="00854945" w:rsidP="00854945">
            <w:r>
              <w:t>4</w:t>
            </w:r>
          </w:p>
        </w:tc>
        <w:tc>
          <w:tcPr>
            <w:tcW w:w="1328" w:type="dxa"/>
          </w:tcPr>
          <w:p w:rsidR="00854945" w:rsidRDefault="00854945" w:rsidP="00854945">
            <w:r>
              <w:t>5</w:t>
            </w:r>
          </w:p>
        </w:tc>
        <w:tc>
          <w:tcPr>
            <w:tcW w:w="1308" w:type="dxa"/>
          </w:tcPr>
          <w:p w:rsidR="00854945" w:rsidRDefault="00854945" w:rsidP="00854945">
            <w:r>
              <w:t>6</w:t>
            </w:r>
          </w:p>
        </w:tc>
        <w:tc>
          <w:tcPr>
            <w:tcW w:w="1308" w:type="dxa"/>
          </w:tcPr>
          <w:p w:rsidR="00854945" w:rsidRDefault="00854945" w:rsidP="00854945">
            <w:r>
              <w:t>7</w:t>
            </w:r>
          </w:p>
        </w:tc>
        <w:tc>
          <w:tcPr>
            <w:tcW w:w="1547" w:type="dxa"/>
          </w:tcPr>
          <w:p w:rsidR="00854945" w:rsidRDefault="00854945" w:rsidP="00854945">
            <w:r>
              <w:t>8</w:t>
            </w:r>
          </w:p>
        </w:tc>
        <w:tc>
          <w:tcPr>
            <w:tcW w:w="1417" w:type="dxa"/>
          </w:tcPr>
          <w:p w:rsidR="00854945" w:rsidRDefault="00854945" w:rsidP="00854945">
            <w:r>
              <w:t>9</w:t>
            </w:r>
          </w:p>
        </w:tc>
        <w:tc>
          <w:tcPr>
            <w:tcW w:w="1141" w:type="dxa"/>
          </w:tcPr>
          <w:p w:rsidR="00854945" w:rsidRDefault="00854945" w:rsidP="00854945">
            <w:r>
              <w:t>10</w:t>
            </w:r>
          </w:p>
        </w:tc>
        <w:tc>
          <w:tcPr>
            <w:tcW w:w="924" w:type="dxa"/>
          </w:tcPr>
          <w:p w:rsidR="00854945" w:rsidRDefault="00854945" w:rsidP="00854945">
            <w:r>
              <w:t>11</w:t>
            </w:r>
          </w:p>
        </w:tc>
        <w:tc>
          <w:tcPr>
            <w:tcW w:w="1018" w:type="dxa"/>
          </w:tcPr>
          <w:p w:rsidR="00854945" w:rsidRDefault="00854945" w:rsidP="00854945">
            <w:r>
              <w:t>12</w:t>
            </w:r>
          </w:p>
        </w:tc>
      </w:tr>
      <w:tr w:rsidR="00C80688" w:rsidTr="003C69C5">
        <w:trPr>
          <w:trHeight w:val="547"/>
        </w:trPr>
        <w:tc>
          <w:tcPr>
            <w:tcW w:w="704" w:type="dxa"/>
          </w:tcPr>
          <w:p w:rsidR="00C80688" w:rsidRDefault="00C80688" w:rsidP="00854945"/>
        </w:tc>
        <w:tc>
          <w:tcPr>
            <w:tcW w:w="1524" w:type="dxa"/>
          </w:tcPr>
          <w:p w:rsidR="00C80688" w:rsidRDefault="00C80688" w:rsidP="00854945"/>
        </w:tc>
        <w:tc>
          <w:tcPr>
            <w:tcW w:w="1169" w:type="dxa"/>
          </w:tcPr>
          <w:p w:rsidR="00C80688" w:rsidRDefault="00C80688" w:rsidP="00854945"/>
        </w:tc>
        <w:tc>
          <w:tcPr>
            <w:tcW w:w="1172" w:type="dxa"/>
          </w:tcPr>
          <w:p w:rsidR="00C80688" w:rsidRDefault="00C80688" w:rsidP="00854945"/>
        </w:tc>
        <w:tc>
          <w:tcPr>
            <w:tcW w:w="132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547" w:type="dxa"/>
          </w:tcPr>
          <w:p w:rsidR="00C80688" w:rsidRDefault="00C80688" w:rsidP="00854945"/>
        </w:tc>
        <w:tc>
          <w:tcPr>
            <w:tcW w:w="1417" w:type="dxa"/>
          </w:tcPr>
          <w:p w:rsidR="00C80688" w:rsidRDefault="00C80688" w:rsidP="00854945"/>
        </w:tc>
        <w:tc>
          <w:tcPr>
            <w:tcW w:w="1141" w:type="dxa"/>
          </w:tcPr>
          <w:p w:rsidR="00C80688" w:rsidRDefault="00C80688" w:rsidP="00854945"/>
        </w:tc>
        <w:tc>
          <w:tcPr>
            <w:tcW w:w="924" w:type="dxa"/>
          </w:tcPr>
          <w:p w:rsidR="00C80688" w:rsidRDefault="00C80688" w:rsidP="00854945"/>
        </w:tc>
        <w:tc>
          <w:tcPr>
            <w:tcW w:w="1018" w:type="dxa"/>
          </w:tcPr>
          <w:p w:rsidR="00C80688" w:rsidRDefault="00C80688" w:rsidP="00854945"/>
        </w:tc>
      </w:tr>
      <w:tr w:rsidR="00C80688" w:rsidTr="00CC2B7E">
        <w:trPr>
          <w:trHeight w:val="547"/>
        </w:trPr>
        <w:tc>
          <w:tcPr>
            <w:tcW w:w="704" w:type="dxa"/>
          </w:tcPr>
          <w:p w:rsidR="00C80688" w:rsidRDefault="00C80688" w:rsidP="00854945"/>
        </w:tc>
        <w:tc>
          <w:tcPr>
            <w:tcW w:w="1524" w:type="dxa"/>
          </w:tcPr>
          <w:p w:rsidR="00C80688" w:rsidRDefault="00C80688" w:rsidP="00854945"/>
        </w:tc>
        <w:tc>
          <w:tcPr>
            <w:tcW w:w="1169" w:type="dxa"/>
          </w:tcPr>
          <w:p w:rsidR="00C80688" w:rsidRDefault="00C80688" w:rsidP="00854945"/>
        </w:tc>
        <w:tc>
          <w:tcPr>
            <w:tcW w:w="1172" w:type="dxa"/>
          </w:tcPr>
          <w:p w:rsidR="00C80688" w:rsidRDefault="00C80688" w:rsidP="00854945"/>
        </w:tc>
        <w:tc>
          <w:tcPr>
            <w:tcW w:w="132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547" w:type="dxa"/>
          </w:tcPr>
          <w:p w:rsidR="00C80688" w:rsidRDefault="00C80688" w:rsidP="00854945"/>
        </w:tc>
        <w:tc>
          <w:tcPr>
            <w:tcW w:w="1417" w:type="dxa"/>
          </w:tcPr>
          <w:p w:rsidR="00C80688" w:rsidRDefault="00C80688" w:rsidP="00854945"/>
        </w:tc>
        <w:tc>
          <w:tcPr>
            <w:tcW w:w="1141" w:type="dxa"/>
          </w:tcPr>
          <w:p w:rsidR="00C80688" w:rsidRDefault="00C80688" w:rsidP="00854945"/>
        </w:tc>
        <w:tc>
          <w:tcPr>
            <w:tcW w:w="924" w:type="dxa"/>
          </w:tcPr>
          <w:p w:rsidR="00C80688" w:rsidRDefault="00C80688" w:rsidP="00854945"/>
        </w:tc>
        <w:tc>
          <w:tcPr>
            <w:tcW w:w="1018" w:type="dxa"/>
          </w:tcPr>
          <w:p w:rsidR="00C80688" w:rsidRDefault="00C80688" w:rsidP="00854945"/>
        </w:tc>
      </w:tr>
      <w:tr w:rsidR="00C80688" w:rsidTr="00A71FCC">
        <w:trPr>
          <w:trHeight w:val="547"/>
        </w:trPr>
        <w:tc>
          <w:tcPr>
            <w:tcW w:w="704" w:type="dxa"/>
          </w:tcPr>
          <w:p w:rsidR="00C80688" w:rsidRDefault="00C80688" w:rsidP="00854945"/>
        </w:tc>
        <w:tc>
          <w:tcPr>
            <w:tcW w:w="1524" w:type="dxa"/>
          </w:tcPr>
          <w:p w:rsidR="00C80688" w:rsidRDefault="00C80688" w:rsidP="00854945"/>
        </w:tc>
        <w:tc>
          <w:tcPr>
            <w:tcW w:w="1169" w:type="dxa"/>
          </w:tcPr>
          <w:p w:rsidR="00C80688" w:rsidRDefault="00C80688" w:rsidP="00854945"/>
        </w:tc>
        <w:tc>
          <w:tcPr>
            <w:tcW w:w="1172" w:type="dxa"/>
          </w:tcPr>
          <w:p w:rsidR="00C80688" w:rsidRDefault="00C80688" w:rsidP="00854945"/>
        </w:tc>
        <w:tc>
          <w:tcPr>
            <w:tcW w:w="132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547" w:type="dxa"/>
          </w:tcPr>
          <w:p w:rsidR="00C80688" w:rsidRDefault="00C80688" w:rsidP="00854945"/>
        </w:tc>
        <w:tc>
          <w:tcPr>
            <w:tcW w:w="1417" w:type="dxa"/>
          </w:tcPr>
          <w:p w:rsidR="00C80688" w:rsidRDefault="00C80688" w:rsidP="00854945"/>
        </w:tc>
        <w:tc>
          <w:tcPr>
            <w:tcW w:w="1141" w:type="dxa"/>
          </w:tcPr>
          <w:p w:rsidR="00C80688" w:rsidRDefault="00C80688" w:rsidP="00854945"/>
        </w:tc>
        <w:tc>
          <w:tcPr>
            <w:tcW w:w="924" w:type="dxa"/>
          </w:tcPr>
          <w:p w:rsidR="00C80688" w:rsidRDefault="00C80688" w:rsidP="00854945"/>
        </w:tc>
        <w:tc>
          <w:tcPr>
            <w:tcW w:w="1018" w:type="dxa"/>
          </w:tcPr>
          <w:p w:rsidR="00C80688" w:rsidRDefault="00C80688" w:rsidP="00854945"/>
        </w:tc>
      </w:tr>
      <w:tr w:rsidR="00C80688" w:rsidTr="00422200">
        <w:trPr>
          <w:trHeight w:val="547"/>
        </w:trPr>
        <w:tc>
          <w:tcPr>
            <w:tcW w:w="704" w:type="dxa"/>
          </w:tcPr>
          <w:p w:rsidR="00C80688" w:rsidRDefault="00C80688" w:rsidP="00854945"/>
        </w:tc>
        <w:tc>
          <w:tcPr>
            <w:tcW w:w="1524" w:type="dxa"/>
          </w:tcPr>
          <w:p w:rsidR="00C80688" w:rsidRDefault="00C80688" w:rsidP="00854945"/>
        </w:tc>
        <w:tc>
          <w:tcPr>
            <w:tcW w:w="1169" w:type="dxa"/>
          </w:tcPr>
          <w:p w:rsidR="00C80688" w:rsidRDefault="00C80688" w:rsidP="00854945"/>
        </w:tc>
        <w:tc>
          <w:tcPr>
            <w:tcW w:w="1172" w:type="dxa"/>
          </w:tcPr>
          <w:p w:rsidR="00C80688" w:rsidRDefault="00C80688" w:rsidP="00854945"/>
        </w:tc>
        <w:tc>
          <w:tcPr>
            <w:tcW w:w="132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547" w:type="dxa"/>
          </w:tcPr>
          <w:p w:rsidR="00C80688" w:rsidRDefault="00C80688" w:rsidP="00854945"/>
        </w:tc>
        <w:tc>
          <w:tcPr>
            <w:tcW w:w="1417" w:type="dxa"/>
          </w:tcPr>
          <w:p w:rsidR="00C80688" w:rsidRDefault="00C80688" w:rsidP="00854945"/>
        </w:tc>
        <w:tc>
          <w:tcPr>
            <w:tcW w:w="1141" w:type="dxa"/>
          </w:tcPr>
          <w:p w:rsidR="00C80688" w:rsidRDefault="00C80688" w:rsidP="00854945"/>
        </w:tc>
        <w:tc>
          <w:tcPr>
            <w:tcW w:w="924" w:type="dxa"/>
          </w:tcPr>
          <w:p w:rsidR="00C80688" w:rsidRDefault="00C80688" w:rsidP="00854945"/>
        </w:tc>
        <w:tc>
          <w:tcPr>
            <w:tcW w:w="1018" w:type="dxa"/>
          </w:tcPr>
          <w:p w:rsidR="00C80688" w:rsidRDefault="00C80688" w:rsidP="00854945"/>
        </w:tc>
      </w:tr>
      <w:tr w:rsidR="00C80688" w:rsidTr="003A2D35">
        <w:trPr>
          <w:trHeight w:val="547"/>
        </w:trPr>
        <w:tc>
          <w:tcPr>
            <w:tcW w:w="704" w:type="dxa"/>
          </w:tcPr>
          <w:p w:rsidR="00C80688" w:rsidRDefault="00C80688" w:rsidP="00854945"/>
        </w:tc>
        <w:tc>
          <w:tcPr>
            <w:tcW w:w="1524" w:type="dxa"/>
          </w:tcPr>
          <w:p w:rsidR="00C80688" w:rsidRDefault="00C80688" w:rsidP="00854945"/>
        </w:tc>
        <w:tc>
          <w:tcPr>
            <w:tcW w:w="1169" w:type="dxa"/>
          </w:tcPr>
          <w:p w:rsidR="00C80688" w:rsidRDefault="00C80688" w:rsidP="00854945"/>
        </w:tc>
        <w:tc>
          <w:tcPr>
            <w:tcW w:w="1172" w:type="dxa"/>
          </w:tcPr>
          <w:p w:rsidR="00C80688" w:rsidRDefault="00C80688" w:rsidP="00854945"/>
        </w:tc>
        <w:tc>
          <w:tcPr>
            <w:tcW w:w="132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308" w:type="dxa"/>
          </w:tcPr>
          <w:p w:rsidR="00C80688" w:rsidRDefault="00C80688" w:rsidP="00854945"/>
        </w:tc>
        <w:tc>
          <w:tcPr>
            <w:tcW w:w="1547" w:type="dxa"/>
          </w:tcPr>
          <w:p w:rsidR="00C80688" w:rsidRDefault="00C80688" w:rsidP="00854945"/>
        </w:tc>
        <w:tc>
          <w:tcPr>
            <w:tcW w:w="1417" w:type="dxa"/>
          </w:tcPr>
          <w:p w:rsidR="00C80688" w:rsidRDefault="00C80688" w:rsidP="00854945"/>
        </w:tc>
        <w:tc>
          <w:tcPr>
            <w:tcW w:w="1141" w:type="dxa"/>
          </w:tcPr>
          <w:p w:rsidR="00C80688" w:rsidRDefault="00C80688" w:rsidP="00854945"/>
        </w:tc>
        <w:tc>
          <w:tcPr>
            <w:tcW w:w="924" w:type="dxa"/>
          </w:tcPr>
          <w:p w:rsidR="00C80688" w:rsidRDefault="00C80688" w:rsidP="00854945"/>
        </w:tc>
        <w:tc>
          <w:tcPr>
            <w:tcW w:w="1018" w:type="dxa"/>
          </w:tcPr>
          <w:p w:rsidR="00C80688" w:rsidRDefault="00C80688" w:rsidP="00854945"/>
        </w:tc>
      </w:tr>
    </w:tbl>
    <w:p w:rsidR="00854945" w:rsidRDefault="00854945"/>
    <w:sectPr w:rsidR="00854945" w:rsidSect="009D3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Classic">
    <w:altName w:val="Trebuchet MS"/>
    <w:charset w:val="CC"/>
    <w:family w:val="swiss"/>
    <w:pitch w:val="variable"/>
    <w:sig w:usb0="00000001" w:usb1="00000008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2"/>
    <w:rsid w:val="00142D6D"/>
    <w:rsid w:val="001D5DF2"/>
    <w:rsid w:val="003E2113"/>
    <w:rsid w:val="00854945"/>
    <w:rsid w:val="009D3392"/>
    <w:rsid w:val="00AB7C43"/>
    <w:rsid w:val="00C80688"/>
    <w:rsid w:val="00E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2EDE"/>
  <w15:chartTrackingRefBased/>
  <w15:docId w15:val="{D1CA1BFB-E7ED-4DCB-B747-7B4FB43A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D3392"/>
  </w:style>
  <w:style w:type="table" w:styleId="a3">
    <w:name w:val="Table Grid"/>
    <w:basedOn w:val="a1"/>
    <w:uiPriority w:val="39"/>
    <w:rsid w:val="0085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2017-05-12T09:53:00Z</dcterms:created>
  <dcterms:modified xsi:type="dcterms:W3CDTF">2019-04-26T02:32:00Z</dcterms:modified>
</cp:coreProperties>
</file>